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3615" w14:textId="57D95D10" w:rsidR="003A074B" w:rsidRPr="00B11CD9" w:rsidRDefault="00E7117B" w:rsidP="003A074B">
      <w:pPr>
        <w:shd w:val="clear" w:color="auto" w:fill="E5B8B7" w:themeFill="accent2" w:themeFillTint="66"/>
        <w:spacing w:after="0"/>
        <w:jc w:val="center"/>
        <w:rPr>
          <w:rFonts w:cs="Calibri"/>
          <w:b/>
          <w:sz w:val="26"/>
          <w:szCs w:val="26"/>
        </w:rPr>
      </w:pPr>
      <w:r w:rsidRPr="00B11CD9">
        <w:rPr>
          <w:rFonts w:ascii="Times New Roman" w:hAnsi="Times New Roman" w:cs="Times New Roman"/>
          <w:b/>
          <w:sz w:val="26"/>
          <w:szCs w:val="26"/>
        </w:rPr>
        <w:t>Invitation for Bid for the provision of Design and Supervision Service</w:t>
      </w:r>
    </w:p>
    <w:p w14:paraId="3325741C" w14:textId="77777777" w:rsidR="003A074B" w:rsidRPr="004E30C4" w:rsidRDefault="003A074B" w:rsidP="003A074B">
      <w:pPr>
        <w:spacing w:before="120" w:after="0"/>
        <w:rPr>
          <w:rFonts w:cs="Calibri"/>
          <w:b/>
        </w:rPr>
      </w:pPr>
      <w:r w:rsidRPr="004E30C4">
        <w:rPr>
          <w:rFonts w:cs="Calibri"/>
          <w:b/>
          <w:u w:val="single"/>
        </w:rPr>
        <w:t>Project Title</w:t>
      </w:r>
      <w:r w:rsidRPr="004E30C4">
        <w:rPr>
          <w:rFonts w:cs="Calibri"/>
          <w:b/>
        </w:rPr>
        <w:t>:</w:t>
      </w:r>
      <w:r w:rsidRPr="004E30C4">
        <w:rPr>
          <w:rFonts w:cs="Calibri"/>
        </w:rPr>
        <w:t xml:space="preserve">     </w:t>
      </w:r>
      <w:r w:rsidRPr="004E30C4">
        <w:rPr>
          <w:rFonts w:cs="Calibri"/>
          <w:b/>
        </w:rPr>
        <w:t xml:space="preserve">Implementation of Infrastructure and Accompanying Measures in Ethiopia, </w:t>
      </w:r>
    </w:p>
    <w:p w14:paraId="3EE41DA7" w14:textId="77777777" w:rsidR="003A074B" w:rsidRPr="004E30C4" w:rsidRDefault="003A074B" w:rsidP="003A074B">
      <w:pPr>
        <w:pStyle w:val="ListParagraph"/>
        <w:spacing w:after="120" w:line="259" w:lineRule="auto"/>
        <w:ind w:left="360"/>
        <w:jc w:val="both"/>
        <w:rPr>
          <w:rFonts w:cs="Calibri"/>
          <w:b/>
          <w:lang w:val="de-DE" w:eastAsia="de-DE"/>
        </w:rPr>
      </w:pPr>
      <w:r w:rsidRPr="004E30C4">
        <w:rPr>
          <w:rFonts w:cs="Calibri"/>
          <w:b/>
        </w:rPr>
        <w:t xml:space="preserve">                     Moyale</w:t>
      </w:r>
      <w:r w:rsidRPr="004E30C4">
        <w:rPr>
          <w:rFonts w:cs="Calibri"/>
          <w:b/>
          <w:lang w:val="de-DE" w:eastAsia="de-DE"/>
        </w:rPr>
        <w:t xml:space="preserve"> Oromia and Somali</w:t>
      </w:r>
    </w:p>
    <w:p w14:paraId="50527472" w14:textId="77777777" w:rsidR="003A074B" w:rsidRPr="004E30C4" w:rsidRDefault="003A074B" w:rsidP="003A074B">
      <w:pPr>
        <w:spacing w:after="0" w:line="259" w:lineRule="auto"/>
        <w:jc w:val="both"/>
        <w:rPr>
          <w:rFonts w:cs="Calibri"/>
          <w:b/>
        </w:rPr>
      </w:pPr>
      <w:r w:rsidRPr="00B53309">
        <w:rPr>
          <w:rFonts w:cs="Calibri"/>
          <w:b/>
          <w:u w:val="single"/>
          <w:lang w:val="de-DE" w:eastAsia="de-DE"/>
        </w:rPr>
        <w:t>Project No.</w:t>
      </w:r>
      <w:r w:rsidRPr="004E30C4">
        <w:rPr>
          <w:rFonts w:cs="Calibri"/>
          <w:b/>
          <w:lang w:val="de-DE" w:eastAsia="de-DE"/>
        </w:rPr>
        <w:t>:</w:t>
      </w:r>
      <w:r w:rsidRPr="004E30C4">
        <w:rPr>
          <w:rFonts w:cs="Calibri"/>
        </w:rPr>
        <w:t xml:space="preserve"> </w:t>
      </w:r>
      <w:r w:rsidRPr="004E30C4">
        <w:rPr>
          <w:rFonts w:cs="Calibri"/>
          <w:b/>
        </w:rPr>
        <w:t xml:space="preserve">    </w:t>
      </w:r>
      <w:r w:rsidRPr="004E30C4">
        <w:rPr>
          <w:rFonts w:cs="Calibri"/>
          <w:b/>
          <w:sz w:val="24"/>
          <w:szCs w:val="24"/>
        </w:rPr>
        <w:t xml:space="preserve"> </w:t>
      </w:r>
      <w:r w:rsidRPr="004E30C4">
        <w:rPr>
          <w:rFonts w:cs="Calibri"/>
          <w:b/>
          <w:lang w:val="de-DE" w:eastAsia="de-DE"/>
        </w:rPr>
        <w:t>IGAD/KfW-RMF/ANE/SD/03:2023</w:t>
      </w:r>
    </w:p>
    <w:p w14:paraId="064A1F05" w14:textId="77777777" w:rsidR="003A074B" w:rsidRPr="00682415" w:rsidRDefault="003A074B" w:rsidP="003A074B">
      <w:pPr>
        <w:pStyle w:val="ListParagraph"/>
        <w:spacing w:after="120" w:line="259" w:lineRule="auto"/>
        <w:ind w:left="360"/>
        <w:jc w:val="both"/>
        <w:rPr>
          <w:rFonts w:cs="Calibri"/>
          <w:sz w:val="4"/>
          <w:szCs w:val="18"/>
          <w:lang w:val="en-US"/>
        </w:rPr>
      </w:pPr>
    </w:p>
    <w:p w14:paraId="6494C1FB" w14:textId="77777777" w:rsidR="003A074B" w:rsidRPr="004E30C4" w:rsidRDefault="003A074B" w:rsidP="003A074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Calibri"/>
          <w:sz w:val="20"/>
          <w:szCs w:val="20"/>
          <w:lang w:val="en-US"/>
        </w:rPr>
      </w:pPr>
      <w:r w:rsidRPr="004E30C4">
        <w:rPr>
          <w:rFonts w:cs="Calibri"/>
          <w:color w:val="000000"/>
          <w:spacing w:val="1"/>
          <w:lang w:val="en-US"/>
        </w:rPr>
        <w:t>Based on the Agreement dated 27</w:t>
      </w:r>
      <w:r w:rsidRPr="004E30C4">
        <w:rPr>
          <w:rFonts w:cs="Calibri"/>
          <w:color w:val="000000"/>
          <w:spacing w:val="1"/>
          <w:vertAlign w:val="superscript"/>
          <w:lang w:val="en-US"/>
        </w:rPr>
        <w:t>th</w:t>
      </w:r>
      <w:r w:rsidRPr="004E30C4">
        <w:rPr>
          <w:rFonts w:cs="Calibri"/>
          <w:color w:val="000000"/>
          <w:spacing w:val="1"/>
          <w:lang w:val="en-US"/>
        </w:rPr>
        <w:t xml:space="preserve"> </w:t>
      </w:r>
      <w:r>
        <w:rPr>
          <w:rFonts w:cs="Calibri"/>
          <w:color w:val="000000"/>
          <w:spacing w:val="1"/>
          <w:lang w:val="en-US"/>
        </w:rPr>
        <w:t>December</w:t>
      </w:r>
      <w:r w:rsidRPr="004E30C4">
        <w:rPr>
          <w:rFonts w:cs="Calibri"/>
          <w:color w:val="000000"/>
          <w:spacing w:val="1"/>
          <w:lang w:val="en-US"/>
        </w:rPr>
        <w:t xml:space="preserve"> 201</w:t>
      </w:r>
      <w:r>
        <w:rPr>
          <w:rFonts w:cs="Calibri"/>
          <w:color w:val="000000"/>
          <w:spacing w:val="1"/>
          <w:lang w:val="en-US"/>
        </w:rPr>
        <w:t>7</w:t>
      </w:r>
      <w:r w:rsidRPr="004E30C4">
        <w:rPr>
          <w:rFonts w:cs="Calibri"/>
          <w:color w:val="000000"/>
          <w:spacing w:val="1"/>
          <w:lang w:val="en-US"/>
        </w:rPr>
        <w:t xml:space="preserve"> between the </w:t>
      </w:r>
      <w:r w:rsidRPr="004E30C4">
        <w:rPr>
          <w:rFonts w:cs="Calibri"/>
          <w:b/>
          <w:bCs/>
          <w:lang w:val="en-US"/>
        </w:rPr>
        <w:t>Federal Republic of German</w:t>
      </w:r>
      <w:r w:rsidRPr="004E30C4">
        <w:rPr>
          <w:rFonts w:cs="Calibri"/>
          <w:b/>
          <w:bCs/>
          <w:color w:val="000000"/>
          <w:spacing w:val="1"/>
          <w:lang w:val="en-US"/>
        </w:rPr>
        <w:t xml:space="preserve">y </w:t>
      </w:r>
      <w:r w:rsidRPr="004E30C4">
        <w:rPr>
          <w:rFonts w:cs="Calibri"/>
          <w:color w:val="000000"/>
          <w:spacing w:val="1"/>
          <w:lang w:val="en-US"/>
        </w:rPr>
        <w:t xml:space="preserve">and the </w:t>
      </w:r>
      <w:r w:rsidRPr="004E30C4">
        <w:rPr>
          <w:rFonts w:cs="Calibri"/>
          <w:b/>
          <w:bCs/>
          <w:lang w:val="en-US"/>
        </w:rPr>
        <w:t>Intergovernmental Authority on Development (IGAD)</w:t>
      </w:r>
      <w:r w:rsidRPr="004E30C4">
        <w:rPr>
          <w:rFonts w:cs="Calibri"/>
          <w:lang w:val="en-US"/>
        </w:rPr>
        <w:t xml:space="preserve">, hereinafter referred to as the recipient, on Financial Cooperation (the “Government Agreement”), the Recipient and </w:t>
      </w:r>
      <w:r>
        <w:rPr>
          <w:rFonts w:cs="Calibri"/>
          <w:lang w:val="en-US"/>
        </w:rPr>
        <w:t xml:space="preserve">the </w:t>
      </w:r>
      <w:r w:rsidRPr="00765424">
        <w:rPr>
          <w:rFonts w:cs="Calibri"/>
          <w:b/>
          <w:bCs/>
          <w:lang w:val="en-US"/>
        </w:rPr>
        <w:t>German Development Bank (KfW)</w:t>
      </w:r>
      <w:r w:rsidRPr="004E30C4">
        <w:rPr>
          <w:rFonts w:cs="Calibri"/>
          <w:lang w:val="en-US"/>
        </w:rPr>
        <w:t xml:space="preserve"> entered into a Financing Agreement</w:t>
      </w:r>
      <w:r>
        <w:rPr>
          <w:rFonts w:cs="Calibri"/>
          <w:lang w:val="en-US"/>
        </w:rPr>
        <w:t xml:space="preserve"> (the </w:t>
      </w:r>
      <w:r w:rsidRPr="004E30C4">
        <w:rPr>
          <w:rFonts w:cs="Calibri"/>
          <w:lang w:val="en-US"/>
        </w:rPr>
        <w:t>“Agreement”)</w:t>
      </w:r>
      <w:r>
        <w:rPr>
          <w:rFonts w:cs="Calibri"/>
          <w:lang w:val="en-US"/>
        </w:rPr>
        <w:t xml:space="preserve"> </w:t>
      </w:r>
      <w:r w:rsidRPr="004E30C4">
        <w:rPr>
          <w:rFonts w:cs="Calibri"/>
          <w:color w:val="000000"/>
          <w:spacing w:val="1"/>
          <w:lang w:val="en-US"/>
        </w:rPr>
        <w:t>dated 27</w:t>
      </w:r>
      <w:r w:rsidRPr="004E30C4">
        <w:rPr>
          <w:rFonts w:cs="Calibri"/>
          <w:color w:val="000000"/>
          <w:spacing w:val="1"/>
          <w:vertAlign w:val="superscript"/>
          <w:lang w:val="en-US"/>
        </w:rPr>
        <w:t>th</w:t>
      </w:r>
      <w:r w:rsidRPr="004E30C4">
        <w:rPr>
          <w:rFonts w:cs="Calibri"/>
          <w:color w:val="000000"/>
          <w:spacing w:val="1"/>
          <w:lang w:val="en-US"/>
        </w:rPr>
        <w:t xml:space="preserve"> </w:t>
      </w:r>
      <w:r>
        <w:rPr>
          <w:rFonts w:cs="Calibri"/>
          <w:color w:val="000000"/>
          <w:spacing w:val="1"/>
          <w:lang w:val="en-US"/>
        </w:rPr>
        <w:t>February</w:t>
      </w:r>
      <w:r w:rsidRPr="004E30C4">
        <w:rPr>
          <w:rFonts w:cs="Calibri"/>
          <w:color w:val="000000"/>
          <w:spacing w:val="1"/>
          <w:lang w:val="en-US"/>
        </w:rPr>
        <w:t xml:space="preserve"> 201</w:t>
      </w:r>
      <w:r>
        <w:rPr>
          <w:rFonts w:cs="Calibri"/>
          <w:color w:val="000000"/>
          <w:spacing w:val="1"/>
          <w:lang w:val="en-US"/>
        </w:rPr>
        <w:t>9</w:t>
      </w:r>
      <w:r w:rsidRPr="004E30C4">
        <w:rPr>
          <w:rFonts w:cs="Calibri"/>
          <w:lang w:val="en-US"/>
        </w:rPr>
        <w:t xml:space="preserve">. The Financial Contribution is exclusively used for the setup of a </w:t>
      </w:r>
      <w:r w:rsidRPr="004E30C4">
        <w:rPr>
          <w:rFonts w:cs="Calibri"/>
          <w:b/>
          <w:bCs/>
          <w:lang w:val="en-US"/>
        </w:rPr>
        <w:t>Regional Migration Fund (“RMF”)</w:t>
      </w:r>
      <w:r w:rsidRPr="004E30C4">
        <w:rPr>
          <w:rFonts w:cs="Calibri"/>
          <w:lang w:val="en-US"/>
        </w:rPr>
        <w:t xml:space="preserve"> and for financing of measures to improve livelihoods and increase social cohesion amongst refugees, migrants and host communities in the IGAD region. </w:t>
      </w:r>
      <w:r w:rsidRPr="004E30C4">
        <w:rPr>
          <w:rFonts w:cs="Calibri"/>
          <w:b/>
          <w:bCs/>
          <w:lang w:val="en-US"/>
        </w:rPr>
        <w:t xml:space="preserve">Action for the Needy in Ethiopia (ANE) </w:t>
      </w:r>
      <w:r w:rsidRPr="004E30C4">
        <w:rPr>
          <w:rFonts w:cs="Calibri"/>
          <w:lang w:val="en-US"/>
        </w:rPr>
        <w:t>benefiting from this Financial Contribution through a Sub-delegation Agreement signed with IG</w:t>
      </w:r>
      <w:r>
        <w:rPr>
          <w:rFonts w:cs="Calibri"/>
          <w:lang w:val="en-US"/>
        </w:rPr>
        <w:t>A</w:t>
      </w:r>
      <w:r w:rsidRPr="004E30C4">
        <w:rPr>
          <w:rFonts w:cs="Calibri"/>
          <w:lang w:val="en-US"/>
        </w:rPr>
        <w:t>D</w:t>
      </w:r>
      <w:r>
        <w:rPr>
          <w:rFonts w:cs="Calibri"/>
          <w:lang w:val="en-US"/>
        </w:rPr>
        <w:t xml:space="preserve"> on 29</w:t>
      </w:r>
      <w:r w:rsidRPr="00913BB0">
        <w:rPr>
          <w:rFonts w:cs="Calibri"/>
          <w:vertAlign w:val="superscript"/>
          <w:lang w:val="en-US"/>
        </w:rPr>
        <w:t>th</w:t>
      </w:r>
      <w:r>
        <w:rPr>
          <w:rFonts w:cs="Calibri"/>
          <w:lang w:val="en-US"/>
        </w:rPr>
        <w:t xml:space="preserve"> August 2023</w:t>
      </w:r>
      <w:r w:rsidRPr="004E30C4">
        <w:rPr>
          <w:rFonts w:cs="Calibri"/>
          <w:lang w:val="en-US"/>
        </w:rPr>
        <w:t>, intends to apply a portion of the proceeds of this financing to eligible payments under the contract(s) for which this Request for Proposals is issued.</w:t>
      </w:r>
    </w:p>
    <w:p w14:paraId="39E298BE" w14:textId="77777777" w:rsidR="003A074B" w:rsidRPr="00682415" w:rsidRDefault="003A074B" w:rsidP="003A074B">
      <w:pPr>
        <w:pStyle w:val="ListParagraph"/>
        <w:spacing w:after="120" w:line="259" w:lineRule="auto"/>
        <w:ind w:left="360"/>
        <w:jc w:val="both"/>
        <w:rPr>
          <w:rFonts w:cs="Calibri"/>
          <w:sz w:val="8"/>
          <w:szCs w:val="12"/>
          <w:lang w:val="en-US"/>
        </w:rPr>
      </w:pPr>
    </w:p>
    <w:p w14:paraId="450A93B4" w14:textId="48D403EE" w:rsidR="003A074B" w:rsidRDefault="003A074B" w:rsidP="003A074B">
      <w:pPr>
        <w:pStyle w:val="ListParagraph"/>
        <w:numPr>
          <w:ilvl w:val="0"/>
          <w:numId w:val="2"/>
        </w:numPr>
        <w:spacing w:before="100" w:beforeAutospacing="1" w:after="120" w:line="240" w:lineRule="auto"/>
        <w:jc w:val="both"/>
        <w:rPr>
          <w:rFonts w:cstheme="minorHAnsi"/>
          <w:lang w:val="en-US"/>
        </w:rPr>
      </w:pPr>
      <w:r w:rsidRPr="00444B42">
        <w:rPr>
          <w:rFonts w:cstheme="minorHAnsi"/>
          <w:lang w:val="en-US"/>
        </w:rPr>
        <w:t xml:space="preserve">Through this </w:t>
      </w:r>
      <w:r>
        <w:rPr>
          <w:rFonts w:cstheme="minorHAnsi"/>
          <w:lang w:val="en-US"/>
        </w:rPr>
        <w:t xml:space="preserve">National </w:t>
      </w:r>
      <w:r w:rsidRPr="00444B42">
        <w:rPr>
          <w:rFonts w:cstheme="minorHAnsi"/>
          <w:lang w:val="en-US"/>
        </w:rPr>
        <w:t>Tender</w:t>
      </w:r>
      <w:r>
        <w:rPr>
          <w:rFonts w:cstheme="minorHAnsi"/>
          <w:lang w:val="en-US"/>
        </w:rPr>
        <w:t>,</w:t>
      </w:r>
      <w:r>
        <w:rPr>
          <w:rFonts w:cstheme="minorHAnsi"/>
          <w:lang w:val="en-GB"/>
        </w:rPr>
        <w:t xml:space="preserve"> ANE </w:t>
      </w:r>
      <w:r w:rsidRPr="00444B42">
        <w:rPr>
          <w:rFonts w:cstheme="minorHAnsi"/>
          <w:lang w:val="en-US"/>
        </w:rPr>
        <w:t xml:space="preserve">intends to contract a consultant (“the Service Provider”) to </w:t>
      </w:r>
      <w:r>
        <w:rPr>
          <w:rFonts w:cstheme="minorHAnsi"/>
          <w:lang w:val="en-US"/>
        </w:rPr>
        <w:t>provide</w:t>
      </w:r>
      <w:r w:rsidRPr="00444B42">
        <w:rPr>
          <w:rFonts w:cstheme="minorHAnsi"/>
          <w:lang w:val="en-US"/>
        </w:rPr>
        <w:t xml:space="preserve"> </w:t>
      </w:r>
      <w:r w:rsidRPr="006579F7">
        <w:rPr>
          <w:rFonts w:cstheme="minorHAnsi"/>
          <w:lang w:val="en-US"/>
        </w:rPr>
        <w:t xml:space="preserve">Design &amp; Supervision </w:t>
      </w:r>
      <w:r>
        <w:rPr>
          <w:rFonts w:cstheme="minorHAnsi"/>
          <w:lang w:val="en-US"/>
        </w:rPr>
        <w:t>Consulting S</w:t>
      </w:r>
      <w:r w:rsidRPr="006579F7">
        <w:rPr>
          <w:rFonts w:cstheme="minorHAnsi"/>
          <w:lang w:val="en-US"/>
        </w:rPr>
        <w:t>ervices</w:t>
      </w:r>
      <w:r>
        <w:rPr>
          <w:rFonts w:cstheme="minorHAnsi"/>
          <w:lang w:val="en-US"/>
        </w:rPr>
        <w:t xml:space="preserve"> for activities it intends to undertake in the area of</w:t>
      </w:r>
      <w:r w:rsidRPr="006579F7">
        <w:rPr>
          <w:rFonts w:cstheme="minorHAnsi"/>
          <w:lang w:val="en-US"/>
        </w:rPr>
        <w:t xml:space="preserve"> </w:t>
      </w:r>
      <w:proofErr w:type="spellStart"/>
      <w:r w:rsidRPr="006579F7">
        <w:rPr>
          <w:rFonts w:cstheme="minorHAnsi"/>
          <w:lang w:val="en-US"/>
        </w:rPr>
        <w:t>Moyale</w:t>
      </w:r>
      <w:proofErr w:type="spellEnd"/>
      <w:r w:rsidRPr="006579F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in Ethiopia </w:t>
      </w:r>
      <w:r w:rsidRPr="00444B42">
        <w:rPr>
          <w:rFonts w:cstheme="minorHAnsi"/>
          <w:lang w:val="en-US"/>
        </w:rPr>
        <w:t xml:space="preserve">(“the </w:t>
      </w:r>
      <w:r>
        <w:rPr>
          <w:rFonts w:cstheme="minorHAnsi"/>
          <w:lang w:val="en-US"/>
        </w:rPr>
        <w:t>Assignment</w:t>
      </w:r>
      <w:r w:rsidRPr="00444B42">
        <w:rPr>
          <w:rFonts w:cstheme="minorHAnsi"/>
          <w:lang w:val="en-US"/>
        </w:rPr>
        <w:t xml:space="preserve">”). </w:t>
      </w:r>
    </w:p>
    <w:p w14:paraId="41D142B2" w14:textId="77777777" w:rsidR="003A074B" w:rsidRPr="00682415" w:rsidRDefault="003A074B" w:rsidP="003A074B">
      <w:pPr>
        <w:pStyle w:val="ListParagraph"/>
        <w:spacing w:after="120" w:line="259" w:lineRule="auto"/>
        <w:ind w:left="360"/>
        <w:jc w:val="both"/>
        <w:rPr>
          <w:rFonts w:cstheme="minorHAnsi"/>
          <w:sz w:val="6"/>
          <w:szCs w:val="12"/>
          <w:lang w:val="en-US"/>
        </w:rPr>
      </w:pPr>
    </w:p>
    <w:p w14:paraId="13F88C7F" w14:textId="77777777" w:rsidR="003A074B" w:rsidRPr="004E30C4" w:rsidRDefault="003A074B" w:rsidP="003A0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val="en-US"/>
        </w:rPr>
      </w:pPr>
      <w:r w:rsidRPr="004E30C4">
        <w:rPr>
          <w:rFonts w:cs="Calibri"/>
          <w:lang w:val="en-US"/>
        </w:rPr>
        <w:t xml:space="preserve">The Employer </w:t>
      </w:r>
      <w:r w:rsidRPr="004E30C4">
        <w:rPr>
          <w:rFonts w:cs="Calibri"/>
          <w:b/>
          <w:bCs/>
          <w:lang w:val="en-US"/>
        </w:rPr>
        <w:t>«Action for the Needy in Ethiopia (ANE)»</w:t>
      </w:r>
      <w:r w:rsidRPr="004E30C4">
        <w:rPr>
          <w:rFonts w:cs="Calibri"/>
          <w:lang w:val="en-US"/>
        </w:rPr>
        <w:t xml:space="preserve"> now invites proposals from eligible and qualified firms to provide the following consulting services (hereinafter referred to as “Services”): </w:t>
      </w:r>
    </w:p>
    <w:p w14:paraId="413291D8" w14:textId="77777777" w:rsidR="003A074B" w:rsidRPr="004E30C4" w:rsidRDefault="003A074B" w:rsidP="003A074B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/>
          <w:szCs w:val="24"/>
          <w:lang w:val="en-US"/>
        </w:rPr>
      </w:pPr>
      <w:r w:rsidRPr="004E30C4">
        <w:rPr>
          <w:rFonts w:cs="Calibri"/>
          <w:b/>
          <w:szCs w:val="24"/>
          <w:lang w:val="en-US"/>
        </w:rPr>
        <w:t>Design &amp; Supervision of Building and Road Constructions in Moyale, Ethiopia.</w:t>
      </w:r>
    </w:p>
    <w:p w14:paraId="4C11DDAA" w14:textId="77777777" w:rsidR="003A074B" w:rsidRPr="004E30C4" w:rsidRDefault="003A074B" w:rsidP="003A074B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bCs/>
          <w:szCs w:val="24"/>
          <w:lang w:val="en-US"/>
        </w:rPr>
      </w:pPr>
      <w:r w:rsidRPr="004E30C4">
        <w:rPr>
          <w:rFonts w:cs="Calibri"/>
          <w:b/>
          <w:szCs w:val="24"/>
          <w:lang w:val="en-US"/>
        </w:rPr>
        <w:t>Design &amp; Supervision of Water Sources Establishment</w:t>
      </w:r>
      <w:r w:rsidRPr="004E30C4">
        <w:rPr>
          <w:rFonts w:cs="Calibri"/>
          <w:b/>
          <w:sz w:val="32"/>
          <w:szCs w:val="32"/>
          <w:lang w:val="en-US"/>
        </w:rPr>
        <w:t xml:space="preserve"> </w:t>
      </w:r>
      <w:r w:rsidRPr="004E30C4">
        <w:rPr>
          <w:rFonts w:cs="Calibri"/>
          <w:b/>
          <w:szCs w:val="24"/>
          <w:lang w:val="en-US"/>
        </w:rPr>
        <w:t>in Moyale, Ethiopia</w:t>
      </w:r>
      <w:r w:rsidRPr="004E30C4">
        <w:rPr>
          <w:rFonts w:cs="Calibri"/>
          <w:bCs/>
          <w:szCs w:val="24"/>
          <w:lang w:val="en-US"/>
        </w:rPr>
        <w:t>.</w:t>
      </w:r>
    </w:p>
    <w:p w14:paraId="6471A68F" w14:textId="77777777" w:rsidR="003A074B" w:rsidRPr="004E30C4" w:rsidRDefault="003A074B" w:rsidP="003A074B">
      <w:pPr>
        <w:pStyle w:val="ListParagraph"/>
        <w:spacing w:after="0" w:line="259" w:lineRule="auto"/>
        <w:ind w:left="360"/>
        <w:jc w:val="both"/>
        <w:rPr>
          <w:rFonts w:cs="Calibri"/>
          <w:lang w:val="en-US"/>
        </w:rPr>
      </w:pPr>
      <w:r w:rsidRPr="004E30C4">
        <w:rPr>
          <w:rFonts w:cs="Calibri"/>
          <w:lang w:val="en-US"/>
        </w:rPr>
        <w:t xml:space="preserve">More details on the Services are provided in the </w:t>
      </w:r>
      <w:r w:rsidRPr="004E30C4">
        <w:rPr>
          <w:rFonts w:cs="Calibri"/>
          <w:b/>
          <w:bCs/>
          <w:lang w:val="en-US"/>
        </w:rPr>
        <w:t>Terms of Reference</w:t>
      </w:r>
      <w:r w:rsidRPr="004E30C4">
        <w:rPr>
          <w:rFonts w:cs="Calibri"/>
          <w:lang w:val="en-US"/>
        </w:rPr>
        <w:t>.</w:t>
      </w:r>
    </w:p>
    <w:p w14:paraId="770FBA0D" w14:textId="77777777" w:rsidR="003A074B" w:rsidRPr="00B11CD9" w:rsidRDefault="003A074B" w:rsidP="003A074B">
      <w:pPr>
        <w:spacing w:after="0"/>
        <w:rPr>
          <w:rFonts w:cs="Calibri"/>
          <w:sz w:val="8"/>
          <w:szCs w:val="12"/>
          <w:lang w:val="en-US"/>
        </w:rPr>
      </w:pPr>
    </w:p>
    <w:p w14:paraId="31617976" w14:textId="77777777" w:rsidR="003A074B" w:rsidRPr="004E30C4" w:rsidRDefault="003A074B" w:rsidP="003A074B">
      <w:pPr>
        <w:pStyle w:val="ListParagraph"/>
        <w:numPr>
          <w:ilvl w:val="0"/>
          <w:numId w:val="2"/>
        </w:numPr>
        <w:spacing w:after="120" w:line="259" w:lineRule="auto"/>
        <w:jc w:val="both"/>
        <w:rPr>
          <w:rStyle w:val="Hyperlink"/>
          <w:rFonts w:cstheme="minorHAnsi"/>
          <w:lang w:val="en-GB"/>
        </w:rPr>
      </w:pPr>
      <w:r w:rsidRPr="00F8719F">
        <w:rPr>
          <w:rFonts w:cstheme="minorHAnsi"/>
          <w:lang w:val="en-GB"/>
        </w:rPr>
        <w:t xml:space="preserve">A Bidder will be selected under </w:t>
      </w:r>
      <w:r w:rsidRPr="00F8719F">
        <w:rPr>
          <w:rFonts w:cstheme="minorHAnsi"/>
          <w:b/>
          <w:bCs/>
          <w:lang w:val="en-GB"/>
        </w:rPr>
        <w:t>Quality and Cost-Based Selection (QCBS) procedures</w:t>
      </w:r>
      <w:r w:rsidRPr="00F8719F">
        <w:rPr>
          <w:rFonts w:cstheme="minorHAnsi"/>
          <w:lang w:val="en-GB"/>
        </w:rPr>
        <w:t>, as described in the sections of the Bidding Docum</w:t>
      </w:r>
      <w:bookmarkStart w:id="0" w:name="_GoBack"/>
      <w:bookmarkEnd w:id="0"/>
      <w:r w:rsidRPr="00F8719F">
        <w:rPr>
          <w:rFonts w:cstheme="minorHAnsi"/>
          <w:lang w:val="en-GB"/>
        </w:rPr>
        <w:t xml:space="preserve">ent accompanying this Tender Notice. Bidders are advised that these procedures of National </w:t>
      </w:r>
      <w:r w:rsidRPr="00444B42">
        <w:rPr>
          <w:rFonts w:cstheme="minorHAnsi"/>
          <w:lang w:val="en-GB"/>
        </w:rPr>
        <w:t xml:space="preserve">Tender </w:t>
      </w:r>
      <w:r w:rsidRPr="00F8719F">
        <w:rPr>
          <w:rFonts w:cstheme="minorHAnsi"/>
          <w:lang w:val="en-GB"/>
        </w:rPr>
        <w:t xml:space="preserve">are governed by </w:t>
      </w:r>
      <w:r w:rsidRPr="006579F7">
        <w:rPr>
          <w:rFonts w:cstheme="minorHAnsi"/>
          <w:lang w:val="en-GB"/>
        </w:rPr>
        <w:t xml:space="preserve">IGAD RMF Procurement Procedures, in line with </w:t>
      </w:r>
      <w:proofErr w:type="spellStart"/>
      <w:r w:rsidRPr="006579F7">
        <w:rPr>
          <w:rFonts w:cstheme="minorHAnsi"/>
          <w:lang w:val="en-GB"/>
        </w:rPr>
        <w:t>KfW’s</w:t>
      </w:r>
      <w:proofErr w:type="spellEnd"/>
      <w:r w:rsidRPr="006579F7">
        <w:rPr>
          <w:rFonts w:cstheme="minorHAnsi"/>
          <w:lang w:val="en-GB"/>
        </w:rPr>
        <w:t xml:space="preserve"> “</w:t>
      </w:r>
      <w:r w:rsidRPr="006579F7">
        <w:rPr>
          <w:rFonts w:cstheme="minorHAnsi"/>
          <w:bCs/>
          <w:lang w:val="en-US"/>
        </w:rPr>
        <w:t>Guidelines for the Procurement of Consulting Services, Works, Plant, Goods and Non Consulting Services in Financial Cooperation with Partner Countries, January 2019 update as of January 2021”</w:t>
      </w:r>
      <w:r w:rsidRPr="006579F7">
        <w:rPr>
          <w:rFonts w:cstheme="minorHAnsi"/>
          <w:lang w:val="en-GB"/>
        </w:rPr>
        <w:t xml:space="preserve">, </w:t>
      </w:r>
      <w:hyperlink r:id="rId7" w:history="1">
        <w:r w:rsidRPr="006579F7">
          <w:rPr>
            <w:rStyle w:val="Hyperlink"/>
            <w:rFonts w:cstheme="minorHAnsi"/>
            <w:lang w:val="en-US"/>
          </w:rPr>
          <w:t>https://www.kfw-entwicklungsbank.de/PDF/Download-Center/PDF-Dokumente-Richtlinien/Vergaberichtlinien-2019-Englisch-Internet_2.pdf</w:t>
        </w:r>
      </w:hyperlink>
    </w:p>
    <w:p w14:paraId="037D7DB6" w14:textId="77777777" w:rsidR="003A074B" w:rsidRPr="00B11CD9" w:rsidRDefault="003A074B" w:rsidP="003A074B">
      <w:pPr>
        <w:pStyle w:val="ListParagraph"/>
        <w:spacing w:after="120" w:line="259" w:lineRule="auto"/>
        <w:ind w:left="360"/>
        <w:jc w:val="both"/>
        <w:rPr>
          <w:rStyle w:val="Hyperlink"/>
          <w:rFonts w:cstheme="minorHAnsi"/>
          <w:sz w:val="6"/>
          <w:szCs w:val="12"/>
          <w:lang w:val="en-GB"/>
        </w:rPr>
      </w:pPr>
    </w:p>
    <w:p w14:paraId="004C5A6E" w14:textId="77777777" w:rsidR="003A074B" w:rsidRPr="004E30C4" w:rsidRDefault="003A074B" w:rsidP="003A074B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cs="Calibri"/>
          <w:lang w:val="en-US"/>
        </w:rPr>
      </w:pPr>
      <w:r w:rsidRPr="004E30C4">
        <w:rPr>
          <w:rFonts w:cs="Calibri"/>
          <w:color w:val="000000"/>
        </w:rPr>
        <w:t xml:space="preserve">The complete Bidding Document will be made available to the interested Bidders after registration by email sent to </w:t>
      </w:r>
      <w:r w:rsidRPr="004E30C4">
        <w:rPr>
          <w:rFonts w:cs="Calibri"/>
          <w:color w:val="000000"/>
          <w:lang w:val="en-GB"/>
        </w:rPr>
        <w:t>the address specified below</w:t>
      </w:r>
    </w:p>
    <w:p w14:paraId="0C35E0FE" w14:textId="77777777" w:rsidR="003A074B" w:rsidRPr="00B11CD9" w:rsidRDefault="003A074B" w:rsidP="003A074B">
      <w:pPr>
        <w:spacing w:after="0"/>
        <w:rPr>
          <w:rFonts w:cs="Calibri"/>
          <w:sz w:val="6"/>
          <w:szCs w:val="12"/>
          <w:lang w:val="en-US"/>
        </w:rPr>
      </w:pPr>
    </w:p>
    <w:p w14:paraId="0A051824" w14:textId="4BD6ACEA" w:rsidR="003A074B" w:rsidRDefault="003A074B" w:rsidP="00815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4F7C29">
        <w:rPr>
          <w:rFonts w:cs="Calibri"/>
          <w:color w:val="000000"/>
        </w:rPr>
        <w:t>Bidders interested in submitting a Proposal should register their interest by sending an e-mail, giving full contact details of the Bidder, to the following address</w:t>
      </w:r>
      <w:r w:rsidRPr="004F7C29">
        <w:rPr>
          <w:rFonts w:cs="Calibri"/>
          <w:color w:val="000000"/>
          <w:w w:val="106"/>
        </w:rPr>
        <w:t xml:space="preserve"> </w:t>
      </w:r>
      <w:hyperlink r:id="rId8" w:history="1">
        <w:hyperlink r:id="rId9" w:history="1">
          <w:r w:rsidRPr="004F7C29">
            <w:rPr>
              <w:rStyle w:val="Hyperlink"/>
              <w:rFonts w:cs="Calibri"/>
              <w:lang w:val="en-GB"/>
            </w:rPr>
            <w:t>procurement@ane-ethiopia.org</w:t>
          </w:r>
        </w:hyperlink>
      </w:hyperlink>
      <w:r w:rsidRPr="004F7C29">
        <w:rPr>
          <w:rFonts w:cs="Calibri"/>
          <w:color w:val="000000"/>
          <w:w w:val="106"/>
        </w:rPr>
        <w:t xml:space="preserve"> </w:t>
      </w:r>
      <w:r w:rsidRPr="004F7C29">
        <w:rPr>
          <w:rFonts w:cs="Calibri"/>
          <w:color w:val="000000"/>
        </w:rPr>
        <w:t xml:space="preserve">and copy </w:t>
      </w:r>
      <w:bookmarkStart w:id="1" w:name="_Hlk78356578"/>
      <w:r w:rsidR="00815B54" w:rsidRPr="00815B54">
        <w:t>abdinasir.u@ane-ethiopia.org</w:t>
      </w:r>
      <w:r w:rsidR="006014D0">
        <w:rPr>
          <w:rStyle w:val="Hyperlink"/>
        </w:rPr>
        <w:t xml:space="preserve"> and zelalem.t@ane-ethiopia.org</w:t>
      </w:r>
      <w:r w:rsidRPr="004F7C29">
        <w:rPr>
          <w:color w:val="000000"/>
        </w:rPr>
        <w:t xml:space="preserve">. </w:t>
      </w:r>
      <w:r w:rsidRPr="004F7C29">
        <w:rPr>
          <w:rFonts w:cs="Calibri"/>
          <w:color w:val="000000"/>
        </w:rPr>
        <w:t xml:space="preserve">A link to download the full </w:t>
      </w:r>
      <w:proofErr w:type="spellStart"/>
      <w:r w:rsidRPr="004F7C29">
        <w:rPr>
          <w:rFonts w:cs="Calibri"/>
          <w:color w:val="000000"/>
        </w:rPr>
        <w:t>RfP</w:t>
      </w:r>
      <w:proofErr w:type="spellEnd"/>
      <w:r w:rsidRPr="004F7C29">
        <w:rPr>
          <w:rFonts w:cs="Calibri"/>
          <w:color w:val="000000"/>
        </w:rPr>
        <w:t xml:space="preserve"> dossier in PDF format will be communicated by email</w:t>
      </w:r>
      <w:bookmarkEnd w:id="1"/>
      <w:r w:rsidRPr="004F7C29">
        <w:rPr>
          <w:rFonts w:cs="Calibri"/>
          <w:color w:val="000000"/>
        </w:rPr>
        <w:t>.</w:t>
      </w:r>
    </w:p>
    <w:p w14:paraId="007BD0D9" w14:textId="77777777" w:rsidR="003A074B" w:rsidRPr="00B11CD9" w:rsidRDefault="003A074B" w:rsidP="003A074B">
      <w:pPr>
        <w:pStyle w:val="ListParagraph"/>
        <w:rPr>
          <w:rFonts w:cs="Calibri"/>
          <w:color w:val="000000"/>
          <w:sz w:val="2"/>
          <w:szCs w:val="12"/>
        </w:rPr>
      </w:pPr>
    </w:p>
    <w:p w14:paraId="2907CCC2" w14:textId="718325CD" w:rsidR="003A074B" w:rsidRDefault="003A074B" w:rsidP="00682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4B190A">
        <w:rPr>
          <w:rFonts w:cs="Calibri"/>
          <w:color w:val="000000"/>
        </w:rPr>
        <w:t xml:space="preserve">The closing date and time for receipt of Proposals is </w:t>
      </w:r>
      <w:r w:rsidR="00312C4A">
        <w:rPr>
          <w:rFonts w:cs="Calibri"/>
          <w:b/>
          <w:bCs/>
          <w:color w:val="000000"/>
        </w:rPr>
        <w:t>3</w:t>
      </w:r>
      <w:r w:rsidR="00312C4A" w:rsidRPr="00312C4A">
        <w:rPr>
          <w:rFonts w:cs="Calibri"/>
          <w:b/>
          <w:bCs/>
          <w:color w:val="000000"/>
          <w:vertAlign w:val="superscript"/>
        </w:rPr>
        <w:t>rd</w:t>
      </w:r>
      <w:r w:rsidR="00312C4A">
        <w:rPr>
          <w:rFonts w:cs="Calibri"/>
          <w:b/>
          <w:bCs/>
          <w:color w:val="000000"/>
        </w:rPr>
        <w:t xml:space="preserve"> </w:t>
      </w:r>
      <w:r w:rsidR="00E7117B">
        <w:rPr>
          <w:rFonts w:cs="Calibri"/>
          <w:b/>
          <w:bCs/>
          <w:color w:val="000000"/>
        </w:rPr>
        <w:t xml:space="preserve">of </w:t>
      </w:r>
      <w:r w:rsidR="00815B54">
        <w:rPr>
          <w:rFonts w:cs="Calibri"/>
          <w:b/>
          <w:bCs/>
          <w:color w:val="000000"/>
        </w:rPr>
        <w:t>May</w:t>
      </w:r>
      <w:r w:rsidRPr="004B190A">
        <w:rPr>
          <w:rFonts w:cs="Calibri"/>
          <w:b/>
          <w:bCs/>
          <w:color w:val="000000"/>
        </w:rPr>
        <w:t xml:space="preserve"> 2024 at </w:t>
      </w:r>
      <w:r w:rsidR="00E7117B">
        <w:rPr>
          <w:rFonts w:cs="Calibri"/>
          <w:b/>
          <w:bCs/>
          <w:color w:val="000000"/>
        </w:rPr>
        <w:t>2</w:t>
      </w:r>
      <w:r w:rsidRPr="004B190A">
        <w:rPr>
          <w:rFonts w:cs="Calibri"/>
          <w:b/>
          <w:bCs/>
          <w:color w:val="000000"/>
        </w:rPr>
        <w:t>:00</w:t>
      </w:r>
      <w:r w:rsidR="00E7117B">
        <w:rPr>
          <w:rFonts w:cs="Calibri"/>
          <w:b/>
          <w:bCs/>
          <w:color w:val="000000"/>
        </w:rPr>
        <w:t>p</w:t>
      </w:r>
      <w:r w:rsidRPr="004B190A">
        <w:rPr>
          <w:rFonts w:cs="Calibri"/>
          <w:b/>
          <w:bCs/>
          <w:color w:val="000000"/>
        </w:rPr>
        <w:t>m (EAT)</w:t>
      </w:r>
      <w:r w:rsidRPr="004B190A">
        <w:rPr>
          <w:rFonts w:cs="Calibri"/>
          <w:color w:val="000000"/>
        </w:rPr>
        <w:t>. Proposals received after this time and date shall not be considered</w:t>
      </w:r>
      <w:r>
        <w:rPr>
          <w:rFonts w:cs="Calibri"/>
          <w:color w:val="000000"/>
        </w:rPr>
        <w:t>.</w:t>
      </w:r>
      <w:r w:rsidR="00233099">
        <w:rPr>
          <w:rFonts w:cs="Calibri"/>
          <w:color w:val="000000"/>
        </w:rPr>
        <w:t xml:space="preserve">  </w:t>
      </w:r>
      <w:r w:rsidR="00682415" w:rsidRPr="00682415">
        <w:rPr>
          <w:rFonts w:cs="Calibri"/>
          <w:color w:val="000000"/>
        </w:rPr>
        <w:t xml:space="preserve">Technical Proposals opening will be held by web conference using </w:t>
      </w:r>
      <w:r w:rsidR="00682415">
        <w:rPr>
          <w:rFonts w:cs="Calibri"/>
          <w:color w:val="000000"/>
        </w:rPr>
        <w:t xml:space="preserve">Microsoft Team (MS Teams) on </w:t>
      </w:r>
      <w:r w:rsidR="00682415" w:rsidRPr="00682415">
        <w:rPr>
          <w:rFonts w:cs="Calibri"/>
          <w:b/>
          <w:color w:val="000000"/>
        </w:rPr>
        <w:t>3</w:t>
      </w:r>
      <w:r w:rsidR="00682415" w:rsidRPr="00682415">
        <w:rPr>
          <w:rFonts w:cs="Calibri"/>
          <w:b/>
          <w:color w:val="000000"/>
          <w:vertAlign w:val="superscript"/>
        </w:rPr>
        <w:t>rd</w:t>
      </w:r>
      <w:r w:rsidR="00682415" w:rsidRPr="00682415">
        <w:rPr>
          <w:rFonts w:cs="Calibri"/>
          <w:b/>
          <w:color w:val="000000"/>
        </w:rPr>
        <w:t xml:space="preserve"> of May 2024 at 2:30pm EAT</w:t>
      </w:r>
      <w:r w:rsidR="00682415" w:rsidRPr="00682415">
        <w:rPr>
          <w:rFonts w:cs="Calibri"/>
          <w:color w:val="000000"/>
        </w:rPr>
        <w:t>. The link will be sent to the Consultants who would have submitted their proposals by the submission deadline.</w:t>
      </w:r>
    </w:p>
    <w:p w14:paraId="2B46FCB2" w14:textId="77777777" w:rsidR="003A074B" w:rsidRPr="00B11CD9" w:rsidRDefault="003A074B" w:rsidP="003A074B">
      <w:pPr>
        <w:pStyle w:val="ListParagraph"/>
        <w:spacing w:after="0"/>
        <w:rPr>
          <w:rFonts w:cs="Calibri"/>
          <w:color w:val="000000"/>
          <w:sz w:val="6"/>
          <w:szCs w:val="12"/>
        </w:rPr>
      </w:pPr>
    </w:p>
    <w:p w14:paraId="5D5900AB" w14:textId="77777777" w:rsidR="003A074B" w:rsidRPr="00D21394" w:rsidRDefault="003A074B" w:rsidP="003A0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D21394">
        <w:rPr>
          <w:rFonts w:cs="Calibri"/>
          <w:color w:val="000000"/>
        </w:rPr>
        <w:t>Address/Contact of the Organisation:</w:t>
      </w:r>
    </w:p>
    <w:p w14:paraId="3A7B8F51" w14:textId="4BAAF79B" w:rsidR="003A074B" w:rsidRDefault="003A074B" w:rsidP="003A074B">
      <w:pPr>
        <w:spacing w:after="0" w:line="240" w:lineRule="auto"/>
        <w:ind w:firstLine="360"/>
        <w:rPr>
          <w:rFonts w:cs="Calibri"/>
          <w:b/>
          <w:bCs/>
          <w:color w:val="000000"/>
        </w:rPr>
      </w:pPr>
      <w:r w:rsidRPr="00D21394">
        <w:rPr>
          <w:rFonts w:cs="Calibri"/>
          <w:b/>
          <w:bCs/>
          <w:color w:val="000000"/>
        </w:rPr>
        <w:t>Action for the Needy in Ethiopia (ANE)</w:t>
      </w:r>
    </w:p>
    <w:p w14:paraId="78E9D883" w14:textId="0F74EE5D" w:rsidR="00E7117B" w:rsidRDefault="00E7117B" w:rsidP="003A074B">
      <w:pPr>
        <w:spacing w:after="0" w:line="240" w:lineRule="auto"/>
        <w:ind w:firstLine="360"/>
        <w:rPr>
          <w:rFonts w:cs="Calibri"/>
          <w:b/>
          <w:bCs/>
          <w:color w:val="000000"/>
        </w:rPr>
      </w:pPr>
      <w:proofErr w:type="spellStart"/>
      <w:r>
        <w:rPr>
          <w:rFonts w:cs="Calibri"/>
          <w:b/>
          <w:bCs/>
          <w:color w:val="000000"/>
        </w:rPr>
        <w:t>Sare</w:t>
      </w:r>
      <w:proofErr w:type="spellEnd"/>
      <w:r>
        <w:rPr>
          <w:rFonts w:cs="Calibri"/>
          <w:b/>
          <w:bCs/>
          <w:color w:val="000000"/>
        </w:rPr>
        <w:t xml:space="preserve"> </w:t>
      </w:r>
      <w:proofErr w:type="spellStart"/>
      <w:r>
        <w:rPr>
          <w:rFonts w:cs="Calibri"/>
          <w:b/>
          <w:bCs/>
          <w:color w:val="000000"/>
        </w:rPr>
        <w:t>Bete</w:t>
      </w:r>
      <w:proofErr w:type="spellEnd"/>
      <w:r>
        <w:rPr>
          <w:rFonts w:cs="Calibri"/>
          <w:b/>
          <w:bCs/>
          <w:color w:val="000000"/>
        </w:rPr>
        <w:t xml:space="preserve"> Area, </w:t>
      </w:r>
      <w:r w:rsidRPr="00E7117B">
        <w:rPr>
          <w:rFonts w:cs="Calibri"/>
          <w:b/>
          <w:bCs/>
          <w:color w:val="000000"/>
        </w:rPr>
        <w:t>Alexander Pushkin street</w:t>
      </w:r>
    </w:p>
    <w:p w14:paraId="13E929C0" w14:textId="66F8BE18" w:rsidR="00E7117B" w:rsidRPr="00D21394" w:rsidRDefault="00E7117B" w:rsidP="003A074B">
      <w:pPr>
        <w:spacing w:after="0" w:line="240" w:lineRule="auto"/>
        <w:ind w:firstLine="36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Telephone:</w:t>
      </w:r>
      <w:r w:rsidRPr="00E7117B">
        <w:rPr>
          <w:rFonts w:cs="Calibri"/>
          <w:b/>
          <w:bCs/>
          <w:color w:val="000000"/>
        </w:rPr>
        <w:t xml:space="preserve"> 011 369 1740</w:t>
      </w:r>
    </w:p>
    <w:p w14:paraId="3135DF2F" w14:textId="77777777" w:rsidR="003A074B" w:rsidRPr="00D21394" w:rsidRDefault="003A074B" w:rsidP="003A074B">
      <w:pPr>
        <w:spacing w:after="0" w:line="240" w:lineRule="auto"/>
        <w:ind w:firstLine="360"/>
        <w:rPr>
          <w:rFonts w:cs="Calibri"/>
          <w:color w:val="000000"/>
        </w:rPr>
      </w:pPr>
      <w:r w:rsidRPr="00D21394">
        <w:rPr>
          <w:rFonts w:cs="Calibri"/>
          <w:color w:val="000000"/>
        </w:rPr>
        <w:t>Addis Abeba, Ethiopia</w:t>
      </w:r>
    </w:p>
    <w:p w14:paraId="7ABFCFDC" w14:textId="77777777" w:rsidR="003A074B" w:rsidRPr="00D21394" w:rsidRDefault="003A074B" w:rsidP="003A074B">
      <w:pPr>
        <w:spacing w:after="0" w:line="240" w:lineRule="auto"/>
        <w:ind w:firstLine="360"/>
        <w:rPr>
          <w:rFonts w:cs="Calibri"/>
          <w:color w:val="000000"/>
        </w:rPr>
      </w:pPr>
      <w:r w:rsidRPr="00D21394">
        <w:rPr>
          <w:rFonts w:cs="Calibri"/>
          <w:color w:val="000000"/>
        </w:rPr>
        <w:t>Procurement Team</w:t>
      </w:r>
    </w:p>
    <w:p w14:paraId="1BBCAFC7" w14:textId="7989EAA9" w:rsidR="003560F8" w:rsidRPr="007B5A15" w:rsidRDefault="003A074B" w:rsidP="00B11CD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32"/>
        </w:rPr>
      </w:pPr>
      <w:r w:rsidRPr="005A0A89">
        <w:rPr>
          <w:rFonts w:cs="Calibri"/>
          <w:color w:val="000000"/>
          <w:lang w:val="en-GB"/>
        </w:rPr>
        <w:t xml:space="preserve">Email: </w:t>
      </w:r>
      <w:hyperlink r:id="rId10" w:history="1">
        <w:hyperlink r:id="rId11" w:history="1">
          <w:r w:rsidRPr="005A0A89">
            <w:rPr>
              <w:rStyle w:val="Hyperlink"/>
              <w:rFonts w:cs="Calibri"/>
              <w:lang w:val="en-GB"/>
            </w:rPr>
            <w:t>procurement@ane-ethiopia.org</w:t>
          </w:r>
        </w:hyperlink>
      </w:hyperlink>
    </w:p>
    <w:sectPr w:rsidR="003560F8" w:rsidRPr="007B5A15" w:rsidSect="00682415">
      <w:headerReference w:type="default" r:id="rId12"/>
      <w:pgSz w:w="12240" w:h="15840"/>
      <w:pgMar w:top="1170" w:right="1440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58ED" w14:textId="77777777" w:rsidR="00B920A0" w:rsidRDefault="00B920A0" w:rsidP="00F40CC3">
      <w:pPr>
        <w:spacing w:after="0" w:line="240" w:lineRule="auto"/>
      </w:pPr>
      <w:r>
        <w:separator/>
      </w:r>
    </w:p>
  </w:endnote>
  <w:endnote w:type="continuationSeparator" w:id="0">
    <w:p w14:paraId="60864D7F" w14:textId="77777777" w:rsidR="00B920A0" w:rsidRDefault="00B920A0" w:rsidP="00F4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1E80" w14:textId="77777777" w:rsidR="00B920A0" w:rsidRDefault="00B920A0" w:rsidP="00F40CC3">
      <w:pPr>
        <w:spacing w:after="0" w:line="240" w:lineRule="auto"/>
      </w:pPr>
      <w:r>
        <w:separator/>
      </w:r>
    </w:p>
  </w:footnote>
  <w:footnote w:type="continuationSeparator" w:id="0">
    <w:p w14:paraId="2C1E142E" w14:textId="77777777" w:rsidR="00B920A0" w:rsidRDefault="00B920A0" w:rsidP="00F4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2330" w14:textId="77777777" w:rsidR="003A074B" w:rsidRDefault="003A074B" w:rsidP="003A074B">
    <w:pPr>
      <w:pStyle w:val="Header"/>
    </w:pPr>
    <w:r w:rsidRPr="00F71DD5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414B9F5" wp14:editId="0A2EDDD3">
          <wp:simplePos x="0" y="0"/>
          <wp:positionH relativeFrom="column">
            <wp:posOffset>2061845</wp:posOffset>
          </wp:positionH>
          <wp:positionV relativeFrom="paragraph">
            <wp:posOffset>138430</wp:posOffset>
          </wp:positionV>
          <wp:extent cx="1455420" cy="624205"/>
          <wp:effectExtent l="0" t="0" r="0" b="4445"/>
          <wp:wrapThrough wrapText="bothSides">
            <wp:wrapPolygon edited="0">
              <wp:start x="0" y="0"/>
              <wp:lineTo x="0" y="21095"/>
              <wp:lineTo x="21204" y="21095"/>
              <wp:lineTo x="21204" y="0"/>
              <wp:lineTo x="0" y="0"/>
            </wp:wrapPolygon>
          </wp:wrapThrough>
          <wp:docPr id="4" name="Picture 4" descr="ANE, Action for the Needy in Ethiopia | 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NE, Action for the Needy in Ethiopia | A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34"/>
                  <a:stretch/>
                </pic:blipFill>
                <pic:spPr bwMode="auto">
                  <a:xfrm>
                    <a:off x="0" y="0"/>
                    <a:ext cx="14554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1D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0097C2" wp14:editId="08CAB87C">
          <wp:simplePos x="0" y="0"/>
          <wp:positionH relativeFrom="column">
            <wp:posOffset>4679950</wp:posOffset>
          </wp:positionH>
          <wp:positionV relativeFrom="paragraph">
            <wp:posOffset>76835</wp:posOffset>
          </wp:positionV>
          <wp:extent cx="1224915" cy="709295"/>
          <wp:effectExtent l="0" t="0" r="0" b="0"/>
          <wp:wrapThrough wrapText="bothSides">
            <wp:wrapPolygon edited="0">
              <wp:start x="0" y="0"/>
              <wp:lineTo x="0" y="20885"/>
              <wp:lineTo x="21163" y="20885"/>
              <wp:lineTo x="21163" y="0"/>
              <wp:lineTo x="0" y="0"/>
            </wp:wrapPolygon>
          </wp:wrapThrough>
          <wp:docPr id="5" name="Picture 49" descr="Char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BC76F0E3-CA8E-4F98-9A69-265AD7BE48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9" descr="Char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BC76F0E3-CA8E-4F98-9A69-265AD7BE48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41419B4" wp14:editId="722AF21E">
          <wp:extent cx="1038860" cy="962025"/>
          <wp:effectExtent l="0" t="0" r="8890" b="9525"/>
          <wp:docPr id="6" name="Imag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1080485" w14:textId="77777777" w:rsidR="003A074B" w:rsidRDefault="003A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7D5"/>
    <w:multiLevelType w:val="hybridMultilevel"/>
    <w:tmpl w:val="26643708"/>
    <w:lvl w:ilvl="0" w:tplc="9190B9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E2C31"/>
    <w:multiLevelType w:val="hybridMultilevel"/>
    <w:tmpl w:val="6A20D8FC"/>
    <w:name w:val="WW8Num7"/>
    <w:lvl w:ilvl="0" w:tplc="F342EA08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3EBE67BA" w:tentative="1">
      <w:start w:val="1"/>
      <w:numFmt w:val="lowerLetter"/>
      <w:lvlText w:val="%2."/>
      <w:lvlJc w:val="left"/>
      <w:pPr>
        <w:ind w:left="1440" w:hanging="360"/>
      </w:pPr>
    </w:lvl>
    <w:lvl w:ilvl="2" w:tplc="DFD6CD48" w:tentative="1">
      <w:start w:val="1"/>
      <w:numFmt w:val="lowerRoman"/>
      <w:lvlText w:val="%3."/>
      <w:lvlJc w:val="right"/>
      <w:pPr>
        <w:ind w:left="2160" w:hanging="180"/>
      </w:pPr>
    </w:lvl>
    <w:lvl w:ilvl="3" w:tplc="E8D833A6" w:tentative="1">
      <w:start w:val="1"/>
      <w:numFmt w:val="decimal"/>
      <w:lvlText w:val="%4."/>
      <w:lvlJc w:val="left"/>
      <w:pPr>
        <w:ind w:left="2880" w:hanging="360"/>
      </w:pPr>
    </w:lvl>
    <w:lvl w:ilvl="4" w:tplc="EB1ADDFA" w:tentative="1">
      <w:start w:val="1"/>
      <w:numFmt w:val="lowerLetter"/>
      <w:lvlText w:val="%5."/>
      <w:lvlJc w:val="left"/>
      <w:pPr>
        <w:ind w:left="3600" w:hanging="360"/>
      </w:pPr>
    </w:lvl>
    <w:lvl w:ilvl="5" w:tplc="840C33BE" w:tentative="1">
      <w:start w:val="1"/>
      <w:numFmt w:val="lowerRoman"/>
      <w:lvlText w:val="%6."/>
      <w:lvlJc w:val="right"/>
      <w:pPr>
        <w:ind w:left="4320" w:hanging="180"/>
      </w:pPr>
    </w:lvl>
    <w:lvl w:ilvl="6" w:tplc="7D4C406E" w:tentative="1">
      <w:start w:val="1"/>
      <w:numFmt w:val="decimal"/>
      <w:lvlText w:val="%7."/>
      <w:lvlJc w:val="left"/>
      <w:pPr>
        <w:ind w:left="5040" w:hanging="360"/>
      </w:pPr>
    </w:lvl>
    <w:lvl w:ilvl="7" w:tplc="1AE2B2D0" w:tentative="1">
      <w:start w:val="1"/>
      <w:numFmt w:val="lowerLetter"/>
      <w:lvlText w:val="%8."/>
      <w:lvlJc w:val="left"/>
      <w:pPr>
        <w:ind w:left="5760" w:hanging="360"/>
      </w:pPr>
    </w:lvl>
    <w:lvl w:ilvl="8" w:tplc="648E2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C0530"/>
    <w:multiLevelType w:val="hybridMultilevel"/>
    <w:tmpl w:val="5DC846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2F"/>
    <w:rsid w:val="000068C0"/>
    <w:rsid w:val="0014635D"/>
    <w:rsid w:val="00233099"/>
    <w:rsid w:val="00312C4A"/>
    <w:rsid w:val="003560F8"/>
    <w:rsid w:val="003A074B"/>
    <w:rsid w:val="0041662F"/>
    <w:rsid w:val="00442D21"/>
    <w:rsid w:val="004E70D5"/>
    <w:rsid w:val="004F6F2B"/>
    <w:rsid w:val="00526DBD"/>
    <w:rsid w:val="006014D0"/>
    <w:rsid w:val="00625509"/>
    <w:rsid w:val="00682415"/>
    <w:rsid w:val="006E2DFB"/>
    <w:rsid w:val="00731C2C"/>
    <w:rsid w:val="00765384"/>
    <w:rsid w:val="007B46CF"/>
    <w:rsid w:val="007B5602"/>
    <w:rsid w:val="007B5A15"/>
    <w:rsid w:val="007B5C40"/>
    <w:rsid w:val="00815B54"/>
    <w:rsid w:val="008B618D"/>
    <w:rsid w:val="00991DAD"/>
    <w:rsid w:val="00A3549F"/>
    <w:rsid w:val="00A36597"/>
    <w:rsid w:val="00AD68C8"/>
    <w:rsid w:val="00B11CD9"/>
    <w:rsid w:val="00B71728"/>
    <w:rsid w:val="00B920A0"/>
    <w:rsid w:val="00C20F25"/>
    <w:rsid w:val="00C41350"/>
    <w:rsid w:val="00C41DBD"/>
    <w:rsid w:val="00C7207B"/>
    <w:rsid w:val="00CC221E"/>
    <w:rsid w:val="00DB213A"/>
    <w:rsid w:val="00E4067E"/>
    <w:rsid w:val="00E7117B"/>
    <w:rsid w:val="00ED7DB4"/>
    <w:rsid w:val="00F40CC3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C4F87"/>
  <w15:docId w15:val="{966B7E4C-1905-4542-9D40-B1AC84A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5D"/>
  </w:style>
  <w:style w:type="paragraph" w:styleId="Heading1">
    <w:name w:val="heading 1"/>
    <w:basedOn w:val="Normal"/>
    <w:next w:val="Normal"/>
    <w:link w:val="Heading1Char"/>
    <w:qFormat/>
    <w:rsid w:val="00F40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35D"/>
    <w:pPr>
      <w:spacing w:after="0" w:line="240" w:lineRule="auto"/>
    </w:pPr>
  </w:style>
  <w:style w:type="character" w:styleId="Hyperlink">
    <w:name w:val="Hyperlink"/>
    <w:uiPriority w:val="99"/>
    <w:rsid w:val="0014635D"/>
    <w:rPr>
      <w:rFonts w:cs="Times New Roman"/>
      <w:color w:val="0000FF"/>
      <w:u w:val="single"/>
    </w:rPr>
  </w:style>
  <w:style w:type="paragraph" w:styleId="ListParagraph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"/>
    <w:basedOn w:val="Normal"/>
    <w:link w:val="ListParagraphChar"/>
    <w:uiPriority w:val="34"/>
    <w:qFormat/>
    <w:rsid w:val="001463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C3"/>
  </w:style>
  <w:style w:type="paragraph" w:styleId="Footer">
    <w:name w:val="footer"/>
    <w:basedOn w:val="Normal"/>
    <w:link w:val="FooterChar"/>
    <w:uiPriority w:val="99"/>
    <w:unhideWhenUsed/>
    <w:rsid w:val="00F4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C3"/>
  </w:style>
  <w:style w:type="paragraph" w:styleId="Revision">
    <w:name w:val="Revision"/>
    <w:hidden/>
    <w:uiPriority w:val="99"/>
    <w:semiHidden/>
    <w:rsid w:val="00C20F25"/>
    <w:pPr>
      <w:spacing w:after="0" w:line="240" w:lineRule="auto"/>
    </w:p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Bullet Styles para Char,Figure_name Char,Equipment Char"/>
    <w:link w:val="ListParagraph"/>
    <w:uiPriority w:val="34"/>
    <w:qFormat/>
    <w:locked/>
    <w:rsid w:val="003A074B"/>
  </w:style>
  <w:style w:type="paragraph" w:styleId="BalloonText">
    <w:name w:val="Balloon Text"/>
    <w:basedOn w:val="Normal"/>
    <w:link w:val="BalloonTextChar"/>
    <w:uiPriority w:val="99"/>
    <w:semiHidden/>
    <w:unhideWhenUsed/>
    <w:rsid w:val="0060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i.Ouattara@igad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fw-entwicklungsbank.de/PDF/Download-Center/PDF-Dokumente-Richtlinien/Vergaberichtlinien-2019-Englisch-Internet_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ement@ane-ethiop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hiri.Ouattara@igad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ane-ethiop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user</cp:lastModifiedBy>
  <cp:revision>4</cp:revision>
  <dcterms:created xsi:type="dcterms:W3CDTF">2024-03-29T03:01:00Z</dcterms:created>
  <dcterms:modified xsi:type="dcterms:W3CDTF">2024-03-30T18:09:00Z</dcterms:modified>
</cp:coreProperties>
</file>